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1843"/>
        <w:gridCol w:w="567"/>
        <w:gridCol w:w="142"/>
        <w:gridCol w:w="2268"/>
        <w:gridCol w:w="2693"/>
      </w:tblGrid>
      <w:tr w:rsidR="009228E5" w:rsidRPr="001552D1" w14:paraId="3A19CB0B" w14:textId="77777777" w:rsidTr="00630B95">
        <w:trPr>
          <w:trHeight w:val="1975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C7BC" w14:textId="77777777" w:rsidR="009228E5" w:rsidRPr="001552D1" w:rsidRDefault="009228E5" w:rsidP="009F3990">
            <w:pPr>
              <w:pStyle w:val="Nagwek2"/>
              <w:numPr>
                <w:ilvl w:val="0"/>
                <w:numId w:val="0"/>
              </w:numPr>
              <w:rPr>
                <w:rFonts w:asciiTheme="minorHAnsi" w:hAnsiTheme="minorHAnsi" w:cstheme="minorHAnsi"/>
                <w:noProof/>
              </w:rPr>
            </w:pPr>
            <w:r w:rsidRPr="001552D1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A8F43A3" wp14:editId="087D435C">
                  <wp:extent cx="1824038" cy="488949"/>
                  <wp:effectExtent l="0" t="0" r="5080" b="6985"/>
                  <wp:docPr id="428253160" name="Obraz 428253160" descr="Obraz zawierający Czcionka, logo, Grafika, symbol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253160" name="Obraz 428253160" descr="Obraz zawierający Czcionka, logo, Grafika, symbol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296" cy="53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52D1">
              <w:rPr>
                <w:rFonts w:asciiTheme="minorHAnsi" w:hAnsiTheme="minorHAnsi" w:cstheme="minorHAnsi"/>
                <w:b w:val="0"/>
                <w:noProof/>
              </w:rPr>
              <w:t xml:space="preserve">         </w:t>
            </w:r>
            <w:r w:rsidRPr="001552D1">
              <w:rPr>
                <w:rFonts w:asciiTheme="minorHAnsi" w:hAnsiTheme="minorHAnsi" w:cstheme="minorHAnsi"/>
                <w:b w:val="0"/>
                <w:noProof/>
              </w:rPr>
              <w:drawing>
                <wp:inline distT="0" distB="0" distL="0" distR="0" wp14:anchorId="04AD261E" wp14:editId="019BFC08">
                  <wp:extent cx="600075" cy="777342"/>
                  <wp:effectExtent l="0" t="0" r="0" b="3810"/>
                  <wp:docPr id="217260980" name="Obraz 1" descr="Obraz zawierający godło, symbol, herb, odzna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7114" name="Obraz 1" descr="Obraz zawierający godło, symbol, herb, odznaka&#10;&#10;Zawartość wygenerowana przez AI może być niepoprawna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38" cy="835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84872" w14:textId="20A9D996" w:rsidR="00630B95" w:rsidRPr="001552D1" w:rsidRDefault="009228E5" w:rsidP="009F3990">
            <w:pPr>
              <w:rPr>
                <w:rFonts w:cstheme="minorHAnsi"/>
              </w:rPr>
            </w:pPr>
            <w:r w:rsidRPr="001552D1">
              <w:rPr>
                <w:rFonts w:cstheme="minorHAnsi"/>
                <w:iCs/>
                <w:snapToGrid w:val="0"/>
                <w:color w:val="000000"/>
                <w:spacing w:val="-2"/>
              </w:rPr>
              <w:t xml:space="preserve">e-mail: </w:t>
            </w:r>
            <w:hyperlink r:id="rId9" w:history="1">
              <w:r w:rsidRPr="001552D1">
                <w:rPr>
                  <w:rStyle w:val="Hipercze"/>
                  <w:rFonts w:cstheme="minorHAnsi"/>
                  <w:iCs/>
                  <w:snapToGrid w:val="0"/>
                  <w:spacing w:val="-2"/>
                </w:rPr>
                <w:t>info@armpol.com</w:t>
              </w:r>
            </w:hyperlink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0C63" w14:textId="77777777" w:rsidR="009228E5" w:rsidRPr="001552D1" w:rsidRDefault="009228E5" w:rsidP="009F3990">
            <w:pPr>
              <w:rPr>
                <w:rFonts w:cstheme="minorHAnsi"/>
                <w:b/>
                <w:bCs/>
                <w:sz w:val="40"/>
                <w:szCs w:val="40"/>
              </w:rPr>
            </w:pPr>
            <w:r w:rsidRPr="001552D1">
              <w:rPr>
                <w:rFonts w:cstheme="minorHAnsi"/>
                <w:b/>
                <w:bCs/>
                <w:sz w:val="40"/>
                <w:szCs w:val="40"/>
              </w:rPr>
              <w:t xml:space="preserve">  Karta wyrobu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81D0B" w14:textId="77777777" w:rsidR="009228E5" w:rsidRPr="001552D1" w:rsidRDefault="009228E5" w:rsidP="009F3990">
            <w:pPr>
              <w:rPr>
                <w:rFonts w:cstheme="minorHAnsi"/>
              </w:rPr>
            </w:pPr>
            <w:r w:rsidRPr="001552D1">
              <w:rPr>
                <w:rFonts w:cstheme="minorHAnsi"/>
              </w:rPr>
              <w:t>Oznaczenie Karty wyrobu:</w:t>
            </w:r>
          </w:p>
          <w:p w14:paraId="750ED1C3" w14:textId="376751B8" w:rsidR="009228E5" w:rsidRPr="001552D1" w:rsidRDefault="009228E5" w:rsidP="009F3990">
            <w:pPr>
              <w:rPr>
                <w:rFonts w:cstheme="minorHAnsi"/>
                <w:b/>
              </w:rPr>
            </w:pPr>
            <w:r w:rsidRPr="001552D1">
              <w:rPr>
                <w:rFonts w:cstheme="minorHAnsi"/>
                <w:b/>
              </w:rPr>
              <w:t>UFW.B2-C</w:t>
            </w:r>
            <w:proofErr w:type="gramStart"/>
            <w:r w:rsidRPr="001552D1">
              <w:rPr>
                <w:rFonts w:cstheme="minorHAnsi"/>
                <w:b/>
              </w:rPr>
              <w:t>4,w</w:t>
            </w:r>
            <w:proofErr w:type="gramEnd"/>
            <w:r w:rsidRPr="001552D1">
              <w:rPr>
                <w:rFonts w:cstheme="minorHAnsi"/>
                <w:b/>
              </w:rPr>
              <w:t>.S2/KW</w:t>
            </w:r>
          </w:p>
          <w:p w14:paraId="54920A78" w14:textId="77777777" w:rsidR="009228E5" w:rsidRPr="001552D1" w:rsidRDefault="009228E5" w:rsidP="000B7532">
            <w:pPr>
              <w:spacing w:before="120"/>
              <w:rPr>
                <w:rFonts w:cstheme="minorHAnsi"/>
              </w:rPr>
            </w:pPr>
            <w:r w:rsidRPr="001552D1">
              <w:rPr>
                <w:rFonts w:cstheme="minorHAnsi"/>
              </w:rPr>
              <w:t>Data założenia:</w:t>
            </w:r>
          </w:p>
          <w:p w14:paraId="01A88C44" w14:textId="77777777" w:rsidR="009228E5" w:rsidRPr="001552D1" w:rsidRDefault="009228E5" w:rsidP="009F3990">
            <w:pPr>
              <w:rPr>
                <w:rFonts w:cstheme="minorHAnsi"/>
              </w:rPr>
            </w:pPr>
            <w:r w:rsidRPr="001552D1">
              <w:rPr>
                <w:rFonts w:cstheme="minorHAnsi"/>
                <w:b/>
              </w:rPr>
              <w:t>06.05.2025 r.</w:t>
            </w:r>
          </w:p>
        </w:tc>
      </w:tr>
      <w:tr w:rsidR="00DA0103" w:rsidRPr="001552D1" w14:paraId="3444C806" w14:textId="77777777" w:rsidTr="00DA0103">
        <w:tc>
          <w:tcPr>
            <w:tcW w:w="1951" w:type="dxa"/>
            <w:tcBorders>
              <w:top w:val="single" w:sz="4" w:space="0" w:color="auto"/>
            </w:tcBorders>
          </w:tcPr>
          <w:p w14:paraId="73E223D4" w14:textId="77777777" w:rsidR="00DA0103" w:rsidRPr="00855C71" w:rsidRDefault="00DA0103" w:rsidP="00DA01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Typ</w:t>
            </w:r>
            <w:r w:rsidRPr="00855C71">
              <w:rPr>
                <w:rFonts w:ascii="Calibri" w:hAnsi="Calibri" w:cs="Calibri"/>
              </w:rPr>
              <w:t xml:space="preserve"> wyrobu:</w:t>
            </w:r>
          </w:p>
          <w:p w14:paraId="45856909" w14:textId="77777777" w:rsidR="00DA0103" w:rsidRDefault="00DA0103" w:rsidP="00DA0103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</w:t>
            </w:r>
            <w:proofErr w:type="gramStart"/>
            <w:r w:rsidRPr="00855C71">
              <w:rPr>
                <w:rFonts w:ascii="Calibri" w:hAnsi="Calibri" w:cs="Calibri"/>
                <w:b/>
              </w:rPr>
              <w:t>C</w:t>
            </w:r>
            <w:r>
              <w:rPr>
                <w:rFonts w:ascii="Calibri" w:hAnsi="Calibri" w:cs="Calibri"/>
                <w:b/>
              </w:rPr>
              <w:t>X</w:t>
            </w:r>
            <w:r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</w:rPr>
              <w:t>.S2</w:t>
            </w:r>
          </w:p>
          <w:p w14:paraId="2A1B6333" w14:textId="77777777" w:rsidR="00DA0103" w:rsidRPr="00855C71" w:rsidRDefault="00DA0103" w:rsidP="00DA0103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Wersja </w:t>
            </w:r>
            <w:r w:rsidRPr="00855C71">
              <w:rPr>
                <w:rFonts w:ascii="Calibri" w:hAnsi="Calibri" w:cs="Calibri"/>
              </w:rPr>
              <w:t>wyrobu:</w:t>
            </w:r>
          </w:p>
          <w:p w14:paraId="13D068D7" w14:textId="5CBE323B" w:rsidR="00DA0103" w:rsidRPr="001552D1" w:rsidRDefault="00DA0103" w:rsidP="00DA0103">
            <w:pPr>
              <w:rPr>
                <w:rFonts w:cstheme="minorHAns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UFW.B2-C</w:t>
            </w:r>
            <w:proofErr w:type="gramStart"/>
            <w:r>
              <w:rPr>
                <w:rFonts w:ascii="Calibri" w:hAnsi="Calibri" w:cs="Calibri"/>
                <w:b/>
              </w:rPr>
              <w:t>4</w:t>
            </w:r>
            <w:r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</w:rPr>
              <w:t>.S2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</w:tcBorders>
          </w:tcPr>
          <w:p w14:paraId="6734B762" w14:textId="77777777" w:rsidR="00DA0103" w:rsidRPr="00855C71" w:rsidRDefault="00DA0103" w:rsidP="00DA0103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Nazwa wyrobu</w:t>
            </w:r>
          </w:p>
          <w:p w14:paraId="6C6C0783" w14:textId="1447594E" w:rsidR="00DA0103" w:rsidRPr="00855C71" w:rsidRDefault="00DA0103" w:rsidP="00DA0103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Urządzenie filtrowentylacyjne schronowe w wersji wykonania UFW.B2-C</w:t>
            </w:r>
            <w:proofErr w:type="gramStart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4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.S2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ozn</w:t>
            </w:r>
            <w:proofErr w:type="spellEnd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. 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UFW.B2.C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4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-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6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00FW/230V,w.S2</w:t>
            </w:r>
          </w:p>
          <w:p w14:paraId="29C2E12A" w14:textId="1A61489D" w:rsidR="00DA0103" w:rsidRPr="001552D1" w:rsidRDefault="00DA0103" w:rsidP="00DA010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A0103" w:rsidRPr="001552D1" w14:paraId="66EEC7EC" w14:textId="77777777" w:rsidTr="005E3AD7"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14:paraId="4DBA57C2" w14:textId="1E6AF495" w:rsidR="00DA0103" w:rsidRPr="001552D1" w:rsidRDefault="00DA0103" w:rsidP="00DA0103">
            <w:pPr>
              <w:rPr>
                <w:rFonts w:cstheme="minorHAnsi"/>
              </w:rPr>
            </w:pPr>
            <w:r w:rsidRPr="001552D1">
              <w:rPr>
                <w:rFonts w:cstheme="minorHAnsi"/>
              </w:rPr>
              <w:t>Dokumentacja konstrukcyjna:</w:t>
            </w:r>
          </w:p>
          <w:p w14:paraId="00C5958E" w14:textId="7E3D8711" w:rsidR="00DA0103" w:rsidRPr="001552D1" w:rsidRDefault="00DA0103" w:rsidP="00DA0103">
            <w:pPr>
              <w:rPr>
                <w:rFonts w:cstheme="minorHAnsi"/>
                <w:b/>
              </w:rPr>
            </w:pPr>
            <w:r w:rsidRPr="001552D1">
              <w:rPr>
                <w:rFonts w:cstheme="minorHAnsi"/>
                <w:b/>
              </w:rPr>
              <w:t>UFW.B2.C4-00.00.00.00.00-S2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28842FB3" w14:textId="77777777" w:rsidR="00DA0103" w:rsidRPr="001552D1" w:rsidRDefault="00DA0103" w:rsidP="00DA0103">
            <w:pPr>
              <w:rPr>
                <w:rFonts w:cstheme="minorHAnsi"/>
              </w:rPr>
            </w:pPr>
            <w:r w:rsidRPr="001552D1">
              <w:rPr>
                <w:rFonts w:cstheme="minorHAnsi"/>
              </w:rPr>
              <w:t xml:space="preserve">Dokumentacja użytkowania: </w:t>
            </w:r>
          </w:p>
          <w:p w14:paraId="52C10326" w14:textId="72DCE533" w:rsidR="00DA0103" w:rsidRPr="001552D1" w:rsidRDefault="00DA0103" w:rsidP="00DA0103">
            <w:pPr>
              <w:rPr>
                <w:rFonts w:cstheme="minorHAnsi"/>
              </w:rPr>
            </w:pPr>
            <w:r w:rsidRPr="001552D1">
              <w:rPr>
                <w:rFonts w:cstheme="minorHAnsi"/>
                <w:b/>
              </w:rPr>
              <w:t>Instrukcja użytkowania</w:t>
            </w:r>
            <w:r w:rsidRPr="001552D1">
              <w:rPr>
                <w:rFonts w:cstheme="minorHAnsi"/>
              </w:rPr>
              <w:t xml:space="preserve"> </w:t>
            </w:r>
            <w:r w:rsidRPr="001552D1">
              <w:rPr>
                <w:rFonts w:cstheme="minorHAnsi"/>
                <w:b/>
              </w:rPr>
              <w:t>Książka urządzenia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14:paraId="4F43610B" w14:textId="340FDBB1" w:rsidR="00DA0103" w:rsidRPr="001552D1" w:rsidRDefault="00DA0103" w:rsidP="00DA0103">
            <w:pPr>
              <w:rPr>
                <w:rFonts w:cstheme="minorHAnsi"/>
                <w:b/>
              </w:rPr>
            </w:pPr>
            <w:r w:rsidRPr="001552D1">
              <w:rPr>
                <w:rFonts w:cstheme="minorHAnsi"/>
              </w:rPr>
              <w:t xml:space="preserve">Wymagania: </w:t>
            </w:r>
            <w:r w:rsidRPr="001552D1">
              <w:rPr>
                <w:rFonts w:cstheme="minorHAnsi"/>
              </w:rPr>
              <w:br/>
            </w:r>
            <w:r w:rsidRPr="001552D1">
              <w:rPr>
                <w:rFonts w:cstheme="minorHAnsi"/>
                <w:b/>
              </w:rPr>
              <w:t>Warunki Techniczne. Urządzeni</w:t>
            </w:r>
            <w:r>
              <w:rPr>
                <w:rFonts w:cstheme="minorHAnsi"/>
                <w:b/>
              </w:rPr>
              <w:t>a</w:t>
            </w:r>
            <w:r w:rsidRPr="001552D1">
              <w:rPr>
                <w:rFonts w:cstheme="minorHAnsi"/>
                <w:b/>
              </w:rPr>
              <w:t xml:space="preserve"> filtrowentylacyjne schronowe typu UFW.B2-</w:t>
            </w:r>
            <w:proofErr w:type="gramStart"/>
            <w:r w:rsidRPr="001552D1">
              <w:rPr>
                <w:rFonts w:cstheme="minorHAnsi"/>
                <w:b/>
              </w:rPr>
              <w:t>C</w:t>
            </w:r>
            <w:r>
              <w:rPr>
                <w:rFonts w:cstheme="minorHAnsi"/>
                <w:b/>
              </w:rPr>
              <w:t>X</w:t>
            </w:r>
            <w:r w:rsidRPr="001552D1">
              <w:rPr>
                <w:rFonts w:cstheme="minorHAnsi"/>
                <w:b/>
              </w:rPr>
              <w:t>,w</w:t>
            </w:r>
            <w:proofErr w:type="gramEnd"/>
            <w:r w:rsidRPr="001552D1">
              <w:rPr>
                <w:rFonts w:cstheme="minorHAnsi"/>
                <w:b/>
              </w:rPr>
              <w:t>.S2</w:t>
            </w:r>
          </w:p>
        </w:tc>
      </w:tr>
      <w:tr w:rsidR="00DA0103" w:rsidRPr="001552D1" w14:paraId="02F60190" w14:textId="77777777" w:rsidTr="00187C45">
        <w:tc>
          <w:tcPr>
            <w:tcW w:w="10456" w:type="dxa"/>
            <w:gridSpan w:val="7"/>
            <w:tcBorders>
              <w:bottom w:val="single" w:sz="4" w:space="0" w:color="auto"/>
            </w:tcBorders>
          </w:tcPr>
          <w:p w14:paraId="0BED2C8E" w14:textId="77777777" w:rsidR="00DA0103" w:rsidRDefault="00DA0103" w:rsidP="00DA0103">
            <w:pPr>
              <w:rPr>
                <w:rFonts w:cstheme="minorHAnsi"/>
              </w:rPr>
            </w:pPr>
            <w:r w:rsidRPr="001552D1">
              <w:rPr>
                <w:rFonts w:cstheme="minorHAnsi"/>
              </w:rPr>
              <w:t>Widok z przodu</w:t>
            </w:r>
          </w:p>
          <w:p w14:paraId="43692EB2" w14:textId="77777777" w:rsidR="006746DA" w:rsidRPr="001552D1" w:rsidRDefault="006746DA" w:rsidP="00DA0103">
            <w:pPr>
              <w:rPr>
                <w:rFonts w:cstheme="minorHAnsi"/>
              </w:rPr>
            </w:pPr>
          </w:p>
          <w:p w14:paraId="01A03F50" w14:textId="760A9FD1" w:rsidR="00DA0103" w:rsidRPr="001552D1" w:rsidRDefault="00DA0103" w:rsidP="00DA0103">
            <w:pPr>
              <w:jc w:val="center"/>
              <w:rPr>
                <w:rFonts w:cstheme="minorHAnsi"/>
              </w:rPr>
            </w:pPr>
            <w:r w:rsidRPr="001552D1">
              <w:rPr>
                <w:rFonts w:cstheme="minorHAnsi"/>
                <w:noProof/>
              </w:rPr>
              <w:drawing>
                <wp:inline distT="0" distB="0" distL="0" distR="0" wp14:anchorId="10A1FCB4" wp14:editId="1652EC4E">
                  <wp:extent cx="6187440" cy="3665333"/>
                  <wp:effectExtent l="0" t="0" r="3810" b="0"/>
                  <wp:docPr id="9" name="Obraz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04C2A2-F716-0306-3F9F-8E4DADBF59E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8">
                            <a:extLst>
                              <a:ext uri="{FF2B5EF4-FFF2-40B4-BE49-F238E27FC236}">
                                <a16:creationId xmlns:a16="http://schemas.microsoft.com/office/drawing/2014/main" id="{8204C2A2-F716-0306-3F9F-8E4DADBF59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826" cy="366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79C5A" w14:textId="7E8BDC57" w:rsidR="00DA0103" w:rsidRPr="001552D1" w:rsidRDefault="00DA0103" w:rsidP="006746DA">
            <w:pPr>
              <w:rPr>
                <w:rFonts w:cstheme="minorHAnsi"/>
              </w:rPr>
            </w:pPr>
          </w:p>
        </w:tc>
      </w:tr>
      <w:tr w:rsidR="00DA0103" w:rsidRPr="001552D1" w14:paraId="30C4CFFC" w14:textId="77777777" w:rsidTr="00B4608F">
        <w:tc>
          <w:tcPr>
            <w:tcW w:w="5353" w:type="dxa"/>
            <w:gridSpan w:val="4"/>
            <w:tcBorders>
              <w:bottom w:val="single" w:sz="4" w:space="0" w:color="auto"/>
            </w:tcBorders>
          </w:tcPr>
          <w:p w14:paraId="7D14CD35" w14:textId="08E64FA2" w:rsidR="00DA0103" w:rsidRPr="001552D1" w:rsidRDefault="00DA0103" w:rsidP="00DA0103">
            <w:pPr>
              <w:rPr>
                <w:rFonts w:cstheme="minorHAnsi"/>
              </w:rPr>
            </w:pPr>
            <w:r w:rsidRPr="001552D1">
              <w:rPr>
                <w:rFonts w:cstheme="minorHAnsi"/>
              </w:rPr>
              <w:t>Wymiary gabarytowe</w:t>
            </w:r>
            <w:r w:rsidR="00FF4BBB">
              <w:rPr>
                <w:rFonts w:cstheme="minorHAnsi"/>
              </w:rPr>
              <w:t xml:space="preserve"> obudowy</w:t>
            </w:r>
          </w:p>
          <w:p w14:paraId="69AF17AA" w14:textId="77777777" w:rsidR="00DA0103" w:rsidRPr="001552D1" w:rsidRDefault="00DA0103" w:rsidP="00DA0103">
            <w:pPr>
              <w:rPr>
                <w:rFonts w:cstheme="minorHAnsi"/>
              </w:rPr>
            </w:pPr>
            <w:r w:rsidRPr="001552D1">
              <w:rPr>
                <w:rFonts w:cstheme="minorHAnsi"/>
                <w:noProof/>
              </w:rPr>
              <w:drawing>
                <wp:inline distT="0" distB="0" distL="0" distR="0" wp14:anchorId="4F40A327" wp14:editId="3DFF4E7F">
                  <wp:extent cx="2905125" cy="2578249"/>
                  <wp:effectExtent l="0" t="0" r="0" b="0"/>
                  <wp:docPr id="17908301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83019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624" cy="2591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36DE0D" w14:textId="5129E4F0" w:rsidR="00DA0103" w:rsidRPr="001552D1" w:rsidRDefault="00DA0103" w:rsidP="00DA0103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A28C293" w14:textId="04312EF0" w:rsidR="00DA0103" w:rsidRPr="001552D1" w:rsidRDefault="00DA0103" w:rsidP="00DA0103">
            <w:pPr>
              <w:rPr>
                <w:rFonts w:cstheme="minorHAnsi"/>
              </w:rPr>
            </w:pPr>
            <w:r w:rsidRPr="001552D1">
              <w:rPr>
                <w:rFonts w:cstheme="minorHAnsi"/>
              </w:rPr>
              <w:t xml:space="preserve">Pulpit sterująco-kontrolny PSK </w:t>
            </w:r>
          </w:p>
          <w:p w14:paraId="35118AD6" w14:textId="77777777" w:rsidR="00DA0103" w:rsidRPr="001552D1" w:rsidRDefault="00DA0103" w:rsidP="00DA0103">
            <w:pPr>
              <w:rPr>
                <w:rFonts w:cstheme="minorHAnsi"/>
              </w:rPr>
            </w:pPr>
          </w:p>
          <w:p w14:paraId="6663C477" w14:textId="2713928B" w:rsidR="00DA0103" w:rsidRPr="001552D1" w:rsidRDefault="00DA0103" w:rsidP="00DA0103">
            <w:pPr>
              <w:rPr>
                <w:rFonts w:eastAsia="Times New Roman" w:cstheme="minorHAnsi"/>
                <w:noProof/>
                <w:sz w:val="24"/>
                <w:szCs w:val="20"/>
                <w:lang w:eastAsia="pl-PL"/>
              </w:rPr>
            </w:pPr>
            <w:r w:rsidRPr="001552D1">
              <w:rPr>
                <w:rFonts w:eastAsia="Times New Roman" w:cstheme="minorHAnsi"/>
                <w:noProof/>
                <w:sz w:val="24"/>
                <w:szCs w:val="20"/>
                <w:lang w:eastAsia="pl-PL"/>
              </w:rPr>
              <w:t xml:space="preserve">       </w:t>
            </w:r>
          </w:p>
          <w:p w14:paraId="13F17291" w14:textId="5CB62711" w:rsidR="00DA0103" w:rsidRPr="001552D1" w:rsidRDefault="00DA0103" w:rsidP="00DA0103">
            <w:pPr>
              <w:rPr>
                <w:rFonts w:cstheme="minorHAnsi"/>
              </w:rPr>
            </w:pPr>
            <w:r w:rsidRPr="001552D1">
              <w:rPr>
                <w:rFonts w:cstheme="minorHAnsi"/>
                <w:noProof/>
              </w:rPr>
              <w:drawing>
                <wp:inline distT="0" distB="0" distL="0" distR="0" wp14:anchorId="5305980F" wp14:editId="18A74BF9">
                  <wp:extent cx="3103245" cy="1699895"/>
                  <wp:effectExtent l="0" t="0" r="1905" b="0"/>
                  <wp:docPr id="19149059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90596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699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103" w:rsidRPr="001552D1" w14:paraId="063C6102" w14:textId="77777777" w:rsidTr="00867B2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63CC27" w14:textId="77777777" w:rsidR="00DA0103" w:rsidRDefault="00DA0103" w:rsidP="00DA0103">
            <w:pPr>
              <w:spacing w:before="120"/>
              <w:ind w:right="45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lastRenderedPageBreak/>
              <w:t>Urz</w:t>
            </w:r>
            <w:r w:rsidRPr="00855C71">
              <w:rPr>
                <w:rFonts w:ascii="Calibri" w:eastAsia="Calibri" w:hAnsi="Calibri" w:cs="Calibri"/>
                <w:lang w:eastAsia="pl-PL"/>
              </w:rPr>
              <w:t>ą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dzenia filtrowentylacyjne schronowe typu UFW.B2-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 xml:space="preserve">.S2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zapewniają ochron</w:t>
            </w:r>
            <w:r w:rsidRPr="00855C71">
              <w:rPr>
                <w:rFonts w:ascii="Calibri" w:eastAsia="Calibri" w:hAnsi="Calibri" w:cs="Calibri"/>
                <w:lang w:eastAsia="pl-PL"/>
              </w:rPr>
              <w:t>ę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przestrzeni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ytkowej obiektów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ochrony zbiorowej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(schronów) przed skutkami zanieczyszcze</w:t>
            </w:r>
            <w:r w:rsidRPr="00855C71">
              <w:rPr>
                <w:rFonts w:ascii="Calibri" w:eastAsia="Calibri" w:hAnsi="Calibri" w:cs="Calibri"/>
                <w:lang w:eastAsia="pl-PL"/>
              </w:rPr>
              <w:t>ń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naturalnych z atmosfery, skażeniami z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ycia broni masowego ra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enia (BMR) oraz ska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eniami wybranymi toksycznymi substancjami przemysłowymi. </w:t>
            </w:r>
          </w:p>
          <w:p w14:paraId="5E9BC1CB" w14:textId="77777777" w:rsidR="00DA0103" w:rsidRPr="00855C71" w:rsidRDefault="00DA0103" w:rsidP="00DA0103">
            <w:pPr>
              <w:spacing w:before="40" w:after="4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lang w:eastAsia="pl-PL"/>
              </w:rPr>
              <w:t>Przy współpracy z urządzeni</w:t>
            </w:r>
            <w:r>
              <w:rPr>
                <w:rFonts w:ascii="Calibri" w:eastAsia="Times New Roman" w:hAnsi="Calibri" w:cs="Calibri"/>
                <w:lang w:eastAsia="pl-PL"/>
              </w:rPr>
              <w:t>ami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rozpoznania skażeń, urządzeni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filtrowentylacyjne typu 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UFW.B2.C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w przypadku wykrycia skażenia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zapewniają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automatyczne załączenie reżimu pracy </w:t>
            </w:r>
            <w:proofErr w:type="spellStart"/>
            <w:r w:rsidRPr="00855C71">
              <w:rPr>
                <w:rFonts w:ascii="Calibri" w:eastAsia="Times New Roman" w:hAnsi="Calibri" w:cs="Calibri"/>
                <w:lang w:eastAsia="pl-PL"/>
              </w:rPr>
              <w:t>filtrowentylacji</w:t>
            </w:r>
            <w:proofErr w:type="spellEnd"/>
            <w:r w:rsidRPr="00855C71"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1866697B" w14:textId="20EF6904" w:rsidR="00DA0103" w:rsidRDefault="00DA0103" w:rsidP="00DA0103">
            <w:pPr>
              <w:spacing w:before="12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Urz</w:t>
            </w:r>
            <w:r w:rsidRPr="003153E2">
              <w:rPr>
                <w:rFonts w:ascii="Calibri" w:eastAsia="Calibri" w:hAnsi="Calibri" w:cs="Calibri"/>
                <w:bCs/>
                <w:lang w:eastAsia="pl-PL"/>
              </w:rPr>
              <w:t>ą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e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 filtrowentylacyjne schronowe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powyższego typu w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wersji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UFW.B2-C</w:t>
            </w:r>
            <w:proofErr w:type="gramStart"/>
            <w:r>
              <w:rPr>
                <w:rFonts w:ascii="Calibri" w:eastAsia="Times New Roman" w:hAnsi="Calibri" w:cs="Calibri"/>
                <w:b/>
                <w:lang w:eastAsia="pl-PL"/>
              </w:rPr>
              <w:t>4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proofErr w:type="spellStart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ozn</w:t>
            </w:r>
            <w:proofErr w:type="spellEnd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.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UFW.B2.C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4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-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6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00FW/230</w:t>
            </w:r>
            <w:proofErr w:type="gramStart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V,w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zapewnia ochronę do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6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0. osób w przestrzeni użytkowej do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2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00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m</w:t>
            </w:r>
            <w:r w:rsidRPr="003153E2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073F0690" w14:textId="606195D6" w:rsidR="00DA0103" w:rsidRPr="001552D1" w:rsidRDefault="00DA0103" w:rsidP="00DA0103">
            <w:pPr>
              <w:spacing w:before="40" w:after="40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1552D1">
              <w:rPr>
                <w:rFonts w:eastAsia="Times New Roman" w:cstheme="minorHAnsi"/>
                <w:lang w:eastAsia="pl-PL"/>
              </w:rPr>
              <w:br/>
            </w:r>
          </w:p>
          <w:p w14:paraId="3E22F203" w14:textId="5A90FCCC" w:rsidR="00DA0103" w:rsidRPr="001552D1" w:rsidRDefault="00DA0103" w:rsidP="00DA0103">
            <w:pPr>
              <w:spacing w:before="40" w:after="40"/>
              <w:rPr>
                <w:rFonts w:eastAsia="Times New Roman" w:cstheme="minorHAnsi"/>
                <w:b/>
                <w:lang w:eastAsia="pl-PL"/>
              </w:rPr>
            </w:pPr>
            <w:r w:rsidRPr="001552D1">
              <w:rPr>
                <w:rFonts w:eastAsia="Times New Roman" w:cstheme="minorHAnsi"/>
                <w:b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DA0103" w:rsidRPr="001552D1" w14:paraId="649FF6FE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F83E0AB" w14:textId="56A7FE23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>
                    <w:rPr>
                      <w:rFonts w:cstheme="minorHAnsi"/>
                    </w:rPr>
                    <w:t xml:space="preserve">Wersja </w:t>
                  </w:r>
                  <w:r w:rsidRPr="001552D1">
                    <w:rPr>
                      <w:rFonts w:cstheme="minorHAnsi"/>
                    </w:rPr>
                    <w:t>urządzenia</w:t>
                  </w:r>
                </w:p>
              </w:tc>
              <w:tc>
                <w:tcPr>
                  <w:tcW w:w="8142" w:type="dxa"/>
                </w:tcPr>
                <w:p w14:paraId="214EBC71" w14:textId="6D209F48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UFW.B2-C</w:t>
                  </w:r>
                  <w:proofErr w:type="gramStart"/>
                  <w:r w:rsidRPr="001552D1">
                    <w:rPr>
                      <w:rFonts w:cstheme="minorHAnsi"/>
                    </w:rPr>
                    <w:t>4,w</w:t>
                  </w:r>
                  <w:proofErr w:type="gramEnd"/>
                  <w:r w:rsidRPr="001552D1">
                    <w:rPr>
                      <w:rFonts w:cstheme="minorHAnsi"/>
                    </w:rPr>
                    <w:t>.S2</w:t>
                  </w:r>
                </w:p>
              </w:tc>
            </w:tr>
            <w:tr w:rsidR="00DA0103" w:rsidRPr="001552D1" w14:paraId="2B6D691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228B88D" w14:textId="6F9E8EC3" w:rsidR="00DA0103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Oznaczenie urządzenia</w:t>
                  </w:r>
                </w:p>
                <w:p w14:paraId="0498A92A" w14:textId="59E931CF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Oznaczenie dokumentacyjne</w:t>
                  </w:r>
                </w:p>
              </w:tc>
              <w:tc>
                <w:tcPr>
                  <w:tcW w:w="8142" w:type="dxa"/>
                </w:tcPr>
                <w:p w14:paraId="207E5F14" w14:textId="5AB70C4A" w:rsidR="00DA0103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rPr>
                      <w:rFonts w:ascii="Calibri" w:hAnsi="Calibri" w:cs="Calibri"/>
                    </w:rPr>
                  </w:pP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UFW.B2.C</w:t>
                  </w:r>
                  <w:r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4</w:t>
                  </w: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-</w:t>
                  </w:r>
                  <w:r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6</w:t>
                  </w: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00FW/230</w:t>
                  </w:r>
                  <w:proofErr w:type="gramStart"/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V,w</w:t>
                  </w:r>
                  <w:proofErr w:type="gramEnd"/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.S2</w:t>
                  </w:r>
                </w:p>
                <w:p w14:paraId="6F9E6AA0" w14:textId="5E7175E2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UFW.B2.C4-00.00.00.00.00-S2</w:t>
                  </w:r>
                </w:p>
              </w:tc>
            </w:tr>
            <w:tr w:rsidR="00DA0103" w:rsidRPr="001552D1" w14:paraId="2277DAD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87111CE" w14:textId="67FF97F1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 xml:space="preserve">Masa </w:t>
                  </w:r>
                  <w:r>
                    <w:rPr>
                      <w:rFonts w:cstheme="minorHAnsi"/>
                    </w:rPr>
                    <w:t xml:space="preserve">urządzenia </w:t>
                  </w:r>
                  <w:r w:rsidRPr="001552D1">
                    <w:rPr>
                      <w:rFonts w:cstheme="minorHAnsi"/>
                    </w:rPr>
                    <w:t xml:space="preserve">(bez opakowania) </w:t>
                  </w:r>
                </w:p>
              </w:tc>
              <w:tc>
                <w:tcPr>
                  <w:tcW w:w="8142" w:type="dxa"/>
                </w:tcPr>
                <w:p w14:paraId="54C4F1AA" w14:textId="781D1102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650 kg</w:t>
                  </w:r>
                </w:p>
              </w:tc>
            </w:tr>
            <w:tr w:rsidR="00DA0103" w:rsidRPr="001552D1" w14:paraId="762306F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B12C936" w14:textId="4C0638BD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Położenie montażowe w obiekcie</w:t>
                  </w:r>
                </w:p>
              </w:tc>
              <w:tc>
                <w:tcPr>
                  <w:tcW w:w="8142" w:type="dxa"/>
                </w:tcPr>
                <w:p w14:paraId="4ABE006C" w14:textId="50972A19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 xml:space="preserve"> poziome</w:t>
                  </w:r>
                </w:p>
              </w:tc>
            </w:tr>
            <w:tr w:rsidR="00DA0103" w:rsidRPr="001552D1" w14:paraId="06493B0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CF7332" w14:textId="258F1768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Zastosowane filtropochłaniacze</w:t>
                  </w:r>
                </w:p>
              </w:tc>
              <w:tc>
                <w:tcPr>
                  <w:tcW w:w="8142" w:type="dxa"/>
                </w:tcPr>
                <w:p w14:paraId="09831F02" w14:textId="62E5C99C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FPT-200M/P lub FPT-200B</w:t>
                  </w:r>
                </w:p>
              </w:tc>
            </w:tr>
            <w:tr w:rsidR="00DA0103" w:rsidRPr="001552D1" w14:paraId="1E7A05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26AA1A9" w14:textId="7566FD0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Ilość filtropochłaniaczy</w:t>
                  </w:r>
                </w:p>
              </w:tc>
              <w:tc>
                <w:tcPr>
                  <w:tcW w:w="8142" w:type="dxa"/>
                </w:tcPr>
                <w:p w14:paraId="0FC89E9F" w14:textId="29EB17F0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4 szt.</w:t>
                  </w:r>
                </w:p>
              </w:tc>
            </w:tr>
            <w:tr w:rsidR="00DA0103" w:rsidRPr="001552D1" w14:paraId="5970F565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72031C0D" w14:textId="0DA27014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Nominalne napięcie zasilania sieciowego (z sieci elektrycznej obiektu)</w:t>
                  </w:r>
                </w:p>
              </w:tc>
              <w:tc>
                <w:tcPr>
                  <w:tcW w:w="8142" w:type="dxa"/>
                </w:tcPr>
                <w:p w14:paraId="7C581029" w14:textId="2BB261EB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230 VAC</w:t>
                  </w:r>
                </w:p>
              </w:tc>
            </w:tr>
            <w:tr w:rsidR="00DA0103" w:rsidRPr="001552D1" w14:paraId="104D2CA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45EF7B" w14:textId="3F96D1A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Moc znamionowa zasilania sieciowego</w:t>
                  </w:r>
                </w:p>
              </w:tc>
              <w:tc>
                <w:tcPr>
                  <w:tcW w:w="8142" w:type="dxa"/>
                </w:tcPr>
                <w:p w14:paraId="5201209E" w14:textId="0E226195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1 200 W</w:t>
                  </w:r>
                </w:p>
              </w:tc>
            </w:tr>
            <w:tr w:rsidR="00DA0103" w:rsidRPr="001552D1" w14:paraId="365BF7D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5E9B23F" w14:textId="7777777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Nominalne napięcie zasilania niskonapięciowego (z pokładowej baterii akumulatorów)</w:t>
                  </w:r>
                </w:p>
              </w:tc>
              <w:tc>
                <w:tcPr>
                  <w:tcW w:w="8142" w:type="dxa"/>
                </w:tcPr>
                <w:p w14:paraId="7167CE23" w14:textId="7777777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24 VDC</w:t>
                  </w:r>
                </w:p>
              </w:tc>
            </w:tr>
            <w:tr w:rsidR="00DA0103" w:rsidRPr="001552D1" w14:paraId="745ED0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F78B13" w14:textId="6073A14B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Czas 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awaryjnej 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pracy urządzenia w reżimie </w:t>
                  </w:r>
                  <w:proofErr w:type="spellStart"/>
                  <w:r w:rsidRPr="001552D1">
                    <w:rPr>
                      <w:rFonts w:eastAsia="Times New Roman" w:cstheme="minorHAnsi"/>
                      <w:lang w:eastAsia="pl-PL"/>
                    </w:rPr>
                    <w:t>filtrowentylacji</w:t>
                  </w:r>
                  <w:proofErr w:type="spellEnd"/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 FW przy zasilaniu z baterii akumulatorów (zależnie od ustawionej wydajności powietrznej urządzenia)</w:t>
                  </w:r>
                </w:p>
              </w:tc>
              <w:tc>
                <w:tcPr>
                  <w:tcW w:w="8142" w:type="dxa"/>
                </w:tcPr>
                <w:p w14:paraId="5F9F1112" w14:textId="3E56BC5D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do </w:t>
                  </w:r>
                  <w:r>
                    <w:rPr>
                      <w:rFonts w:eastAsia="Times New Roman" w:cstheme="minorHAnsi"/>
                      <w:lang w:eastAsia="pl-PL"/>
                    </w:rPr>
                    <w:t>1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t>0 godz.</w:t>
                  </w:r>
                </w:p>
              </w:tc>
            </w:tr>
            <w:tr w:rsidR="00DA0103" w:rsidRPr="001552D1" w14:paraId="7987E07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CC70BFA" w14:textId="1F0A291E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Bateria akumulatorów pokładowych</w:t>
                  </w:r>
                </w:p>
              </w:tc>
              <w:tc>
                <w:tcPr>
                  <w:tcW w:w="8142" w:type="dxa"/>
                </w:tcPr>
                <w:p w14:paraId="5B236FE1" w14:textId="0DC37C03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2 szt. akumulatorów 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żelowych w technologii HZY </w:t>
                  </w:r>
                </w:p>
              </w:tc>
            </w:tr>
            <w:tr w:rsidR="00DA0103" w:rsidRPr="001552D1" w14:paraId="0101F74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BABA8C" w14:textId="7777777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Typ akumulatorów</w:t>
                  </w:r>
                </w:p>
              </w:tc>
              <w:tc>
                <w:tcPr>
                  <w:tcW w:w="8142" w:type="dxa"/>
                </w:tcPr>
                <w:p w14:paraId="5293892A" w14:textId="273EAE41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HAZE SL12-200 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12 VDC 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t>o pojemności 282 Ah</w:t>
                  </w:r>
                  <w:r>
                    <w:rPr>
                      <w:rFonts w:eastAsia="Times New Roman" w:cstheme="minorHAnsi"/>
                      <w:lang w:eastAsia="pl-PL"/>
                    </w:rPr>
                    <w:t xml:space="preserve"> / 400 A</w:t>
                  </w:r>
                </w:p>
              </w:tc>
            </w:tr>
            <w:tr w:rsidR="00DA0103" w:rsidRPr="001552D1" w14:paraId="5FCD34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455E0CE" w14:textId="7777777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Załączanie reżimu pracy wentylacji czystej WC</w:t>
                  </w:r>
                </w:p>
              </w:tc>
              <w:tc>
                <w:tcPr>
                  <w:tcW w:w="8142" w:type="dxa"/>
                </w:tcPr>
                <w:p w14:paraId="6D9DF502" w14:textId="2791F7CC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ręcznie, załączenie zasilania przełącznikiem na 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br/>
                    <w:t>pulpicie sterująco-kontrolnym PSK</w:t>
                  </w:r>
                </w:p>
              </w:tc>
            </w:tr>
            <w:tr w:rsidR="00DA0103" w:rsidRPr="001552D1" w14:paraId="0DE2121C" w14:textId="77777777" w:rsidTr="00867B2F">
              <w:trPr>
                <w:trHeight w:val="655"/>
                <w:jc w:val="center"/>
              </w:trPr>
              <w:tc>
                <w:tcPr>
                  <w:tcW w:w="8692" w:type="dxa"/>
                </w:tcPr>
                <w:p w14:paraId="5E53C1E6" w14:textId="2036C1DA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Przełączanie reżimu pracy </w:t>
                  </w:r>
                  <w:proofErr w:type="spellStart"/>
                  <w:r w:rsidRPr="001552D1">
                    <w:rPr>
                      <w:rFonts w:eastAsia="Times New Roman" w:cstheme="minorHAnsi"/>
                      <w:lang w:eastAsia="pl-PL"/>
                    </w:rPr>
                    <w:t>filtrowentylacji</w:t>
                  </w:r>
                  <w:proofErr w:type="spellEnd"/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 FW</w:t>
                  </w:r>
                </w:p>
              </w:tc>
              <w:tc>
                <w:tcPr>
                  <w:tcW w:w="8142" w:type="dxa"/>
                </w:tcPr>
                <w:p w14:paraId="67F06F13" w14:textId="4FC95013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ręcznie lub automatycznie, przy sygnalizacji skażenia 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br/>
                    <w:t xml:space="preserve">(z reżimu pracy wentylacji czystej WC na reżim 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br/>
                  </w:r>
                  <w:proofErr w:type="spellStart"/>
                  <w:r w:rsidRPr="001552D1">
                    <w:rPr>
                      <w:rFonts w:eastAsia="Times New Roman" w:cstheme="minorHAnsi"/>
                      <w:lang w:eastAsia="pl-PL"/>
                    </w:rPr>
                    <w:t>filtrowentylacji</w:t>
                  </w:r>
                  <w:proofErr w:type="spellEnd"/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 FW)</w:t>
                  </w:r>
                </w:p>
              </w:tc>
            </w:tr>
            <w:tr w:rsidR="00DA0103" w:rsidRPr="001552D1" w14:paraId="0F6D883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186A430" w14:textId="7777777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Utrzymanie nadciśnienia powietrza w przestrzeni chronionej</w:t>
                  </w:r>
                </w:p>
              </w:tc>
              <w:tc>
                <w:tcPr>
                  <w:tcW w:w="8142" w:type="dxa"/>
                </w:tcPr>
                <w:p w14:paraId="15559623" w14:textId="3F4C64E6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min. 200 Pa +50 Pa - dla wentylacji czystej WC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br/>
                    <w:t xml:space="preserve"> i </w:t>
                  </w:r>
                  <w:proofErr w:type="spellStart"/>
                  <w:r w:rsidRPr="001552D1">
                    <w:rPr>
                      <w:rFonts w:eastAsia="Times New Roman" w:cstheme="minorHAnsi"/>
                      <w:lang w:eastAsia="pl-PL"/>
                    </w:rPr>
                    <w:t>filtrowentylacji</w:t>
                  </w:r>
                  <w:proofErr w:type="spellEnd"/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 FW (z wykorzystaniem zaworu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br/>
                    <w:t xml:space="preserve"> nadciśnienia)</w:t>
                  </w:r>
                </w:p>
              </w:tc>
            </w:tr>
            <w:tr w:rsidR="00DA0103" w:rsidRPr="001552D1" w14:paraId="7DCB19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0F3037C" w14:textId="0FC405C5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Wydajność znamionowa powietrz</w:t>
                  </w:r>
                </w:p>
              </w:tc>
              <w:tc>
                <w:tcPr>
                  <w:tcW w:w="8142" w:type="dxa"/>
                </w:tcPr>
                <w:p w14:paraId="05D95629" w14:textId="31592A54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600 m</w:t>
                  </w:r>
                  <w:r w:rsidRPr="001552D1">
                    <w:rPr>
                      <w:rFonts w:eastAsia="Times New Roman" w:cstheme="minorHAnsi"/>
                      <w:vertAlign w:val="superscript"/>
                      <w:lang w:eastAsia="pl-PL"/>
                    </w:rPr>
                    <w:t>3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t>/h ± 10%</w:t>
                  </w:r>
                </w:p>
              </w:tc>
            </w:tr>
            <w:tr w:rsidR="00DA0103" w:rsidRPr="001552D1" w14:paraId="5C72200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8B1CF7" w14:textId="7B66DB8D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Zalecana wydajność powietrza  </w:t>
                  </w:r>
                </w:p>
              </w:tc>
              <w:tc>
                <w:tcPr>
                  <w:tcW w:w="8142" w:type="dxa"/>
                </w:tcPr>
                <w:p w14:paraId="4BE2F231" w14:textId="0300D273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min. 10 m</w:t>
                  </w:r>
                  <w:r w:rsidRPr="001552D1">
                    <w:rPr>
                      <w:rFonts w:eastAsia="Times New Roman" w:cstheme="minorHAnsi"/>
                      <w:vertAlign w:val="superscript"/>
                      <w:lang w:eastAsia="pl-PL"/>
                    </w:rPr>
                    <w:t>3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t>/h na osobę</w:t>
                  </w:r>
                </w:p>
              </w:tc>
            </w:tr>
            <w:tr w:rsidR="00DA0103" w:rsidRPr="001552D1" w14:paraId="67EDB6F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034E2A9" w14:textId="77777777" w:rsidR="00DA0103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Zalecana liczba osób w obiekcie </w:t>
                  </w:r>
                </w:p>
                <w:p w14:paraId="3637BA1A" w14:textId="25685FEE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Zalecana kubatura przestrzeni chronionej</w:t>
                  </w:r>
                </w:p>
              </w:tc>
              <w:tc>
                <w:tcPr>
                  <w:tcW w:w="8142" w:type="dxa"/>
                </w:tcPr>
                <w:p w14:paraId="094E8C48" w14:textId="77777777" w:rsidR="00DA0103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do 60 osób </w:t>
                  </w:r>
                </w:p>
                <w:p w14:paraId="12EB4CCB" w14:textId="62F9195A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do 200 m</w:t>
                  </w:r>
                  <w:r w:rsidRPr="001552D1">
                    <w:rPr>
                      <w:rFonts w:eastAsia="Times New Roman" w:cstheme="minorHAnsi"/>
                      <w:vertAlign w:val="superscript"/>
                      <w:lang w:eastAsia="pl-PL"/>
                    </w:rPr>
                    <w:t>3</w:t>
                  </w:r>
                </w:p>
              </w:tc>
            </w:tr>
            <w:tr w:rsidR="00DA0103" w:rsidRPr="001552D1" w14:paraId="12D6B97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125F91F" w14:textId="0F8D65E3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Skuteczność filtracji</w:t>
                  </w:r>
                </w:p>
              </w:tc>
              <w:tc>
                <w:tcPr>
                  <w:tcW w:w="8142" w:type="dxa"/>
                </w:tcPr>
                <w:p w14:paraId="38D30795" w14:textId="3D2DDEB2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99.995% (filtr kl.  HEPA H14)</w:t>
                  </w:r>
                </w:p>
              </w:tc>
            </w:tr>
            <w:tr w:rsidR="00DA0103" w:rsidRPr="001552D1" w14:paraId="41C0CD4D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A127C14" w14:textId="7777777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</w:tcPr>
                <w:p w14:paraId="622F0ADE" w14:textId="7777777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 xml:space="preserve">mniej niż 80 </w:t>
                  </w:r>
                  <w:proofErr w:type="spellStart"/>
                  <w:r w:rsidRPr="001552D1">
                    <w:rPr>
                      <w:rFonts w:eastAsia="Times New Roman" w:cstheme="minorHAnsi"/>
                      <w:lang w:eastAsia="pl-PL"/>
                    </w:rPr>
                    <w:t>dB</w:t>
                  </w:r>
                  <w:proofErr w:type="spellEnd"/>
                  <w:r w:rsidRPr="001552D1">
                    <w:rPr>
                      <w:rFonts w:eastAsia="Times New Roman" w:cstheme="minorHAnsi"/>
                      <w:lang w:eastAsia="pl-PL"/>
                    </w:rPr>
                    <w:t>/A</w:t>
                  </w:r>
                </w:p>
              </w:tc>
            </w:tr>
            <w:tr w:rsidR="00DA0103" w:rsidRPr="001552D1" w14:paraId="3EEDEB67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A7501D6" w14:textId="6126EDB8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</w:tcPr>
                <w:p w14:paraId="05D45C84" w14:textId="7800FC15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od –30 do +50</w:t>
                  </w:r>
                  <w:r w:rsidRPr="001552D1">
                    <w:rPr>
                      <w:rFonts w:eastAsia="Times New Roman" w:cstheme="minorHAnsi"/>
                      <w:vertAlign w:val="superscript"/>
                      <w:lang w:eastAsia="pl-PL"/>
                    </w:rPr>
                    <w:t>o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t>C</w:t>
                  </w:r>
                </w:p>
              </w:tc>
            </w:tr>
            <w:tr w:rsidR="00DA0103" w:rsidRPr="001552D1" w14:paraId="6C5338B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90D6F8" w14:textId="60741F59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</w:tcPr>
                <w:p w14:paraId="7B93B352" w14:textId="61E38CB8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od –50 do +70</w:t>
                  </w:r>
                  <w:r w:rsidRPr="001552D1">
                    <w:rPr>
                      <w:rFonts w:eastAsia="Times New Roman" w:cstheme="minorHAnsi"/>
                      <w:vertAlign w:val="superscript"/>
                      <w:lang w:eastAsia="pl-PL"/>
                    </w:rPr>
                    <w:t>o</w:t>
                  </w:r>
                  <w:r w:rsidRPr="001552D1">
                    <w:rPr>
                      <w:rFonts w:eastAsia="Times New Roman" w:cstheme="minorHAnsi"/>
                      <w:lang w:eastAsia="pl-PL"/>
                    </w:rPr>
                    <w:t>C</w:t>
                  </w:r>
                </w:p>
              </w:tc>
            </w:tr>
            <w:tr w:rsidR="00DA0103" w:rsidRPr="001552D1" w14:paraId="73F74771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A9FD94A" w14:textId="705F5B44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Docelowy okres eksploatacji</w:t>
                  </w:r>
                </w:p>
              </w:tc>
              <w:tc>
                <w:tcPr>
                  <w:tcW w:w="8142" w:type="dxa"/>
                </w:tcPr>
                <w:p w14:paraId="215FD190" w14:textId="153D3F16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val="en-GB" w:eastAsia="pl-PL"/>
                    </w:rPr>
                  </w:pPr>
                  <w:r w:rsidRPr="001552D1">
                    <w:rPr>
                      <w:rFonts w:cstheme="minorHAnsi"/>
                    </w:rPr>
                    <w:t>30 lat</w:t>
                  </w:r>
                </w:p>
              </w:tc>
            </w:tr>
            <w:tr w:rsidR="00DA0103" w:rsidRPr="001552D1" w14:paraId="2E0B77E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D58E47A" w14:textId="69A9DA60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Wymagany remont konserwacyjny</w:t>
                  </w:r>
                </w:p>
              </w:tc>
              <w:tc>
                <w:tcPr>
                  <w:tcW w:w="8142" w:type="dxa"/>
                </w:tcPr>
                <w:p w14:paraId="064206CC" w14:textId="342B753C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val="en-GB" w:eastAsia="pl-PL"/>
                    </w:rPr>
                  </w:pPr>
                  <w:r w:rsidRPr="001552D1">
                    <w:rPr>
                      <w:rFonts w:cstheme="minorHAnsi"/>
                    </w:rPr>
                    <w:t>po 10. latach</w:t>
                  </w:r>
                </w:p>
              </w:tc>
            </w:tr>
            <w:tr w:rsidR="00DA0103" w:rsidRPr="001552D1" w14:paraId="0B8265F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9847777" w14:textId="023D48E8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cstheme="minorHAnsi"/>
                    </w:rPr>
                    <w:t>Wymagany remont główny</w:t>
                  </w:r>
                </w:p>
              </w:tc>
              <w:tc>
                <w:tcPr>
                  <w:tcW w:w="8142" w:type="dxa"/>
                </w:tcPr>
                <w:p w14:paraId="39E7C521" w14:textId="0422920D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val="en-GB" w:eastAsia="pl-PL"/>
                    </w:rPr>
                  </w:pPr>
                  <w:r w:rsidRPr="001552D1">
                    <w:rPr>
                      <w:rFonts w:cstheme="minorHAnsi"/>
                    </w:rPr>
                    <w:t>po 20. latach</w:t>
                  </w:r>
                </w:p>
              </w:tc>
            </w:tr>
            <w:tr w:rsidR="00DA0103" w:rsidRPr="001552D1" w14:paraId="7681192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2B1C69B" w14:textId="77777777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eastAsia="Times New Roman" w:cstheme="minorHAnsi"/>
                      <w:lang w:eastAsia="pl-PL"/>
                    </w:rPr>
                  </w:pPr>
                  <w:r w:rsidRPr="001552D1">
                    <w:rPr>
                      <w:rFonts w:eastAsia="Times New Roman" w:cstheme="minorHAns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</w:tcPr>
                <w:p w14:paraId="491CF21D" w14:textId="71BF7554" w:rsidR="00DA0103" w:rsidRPr="001552D1" w:rsidRDefault="00DA0103" w:rsidP="00DA0103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eastAsia="Times New Roman" w:cstheme="minorHAnsi"/>
                      <w:lang w:val="en-GB" w:eastAsia="pl-PL"/>
                    </w:rPr>
                  </w:pPr>
                  <w:proofErr w:type="spellStart"/>
                  <w:r w:rsidRPr="001552D1">
                    <w:rPr>
                      <w:rFonts w:eastAsia="Times New Roman" w:cstheme="minorHAnsi"/>
                      <w:lang w:val="en-GB" w:eastAsia="pl-PL"/>
                    </w:rPr>
                    <w:t>wg</w:t>
                  </w:r>
                  <w:proofErr w:type="spellEnd"/>
                  <w:r w:rsidRPr="001552D1">
                    <w:rPr>
                      <w:rFonts w:eastAsia="Times New Roman" w:cstheme="minorHAnsi"/>
                      <w:lang w:val="en-GB" w:eastAsia="pl-PL"/>
                    </w:rPr>
                    <w:t xml:space="preserve"> NO-06-A101, NO-06-A</w:t>
                  </w:r>
                  <w:proofErr w:type="gramStart"/>
                  <w:r w:rsidRPr="001552D1">
                    <w:rPr>
                      <w:rFonts w:eastAsia="Times New Roman" w:cstheme="minorHAnsi"/>
                      <w:lang w:val="en-GB" w:eastAsia="pl-PL"/>
                    </w:rPr>
                    <w:t xml:space="preserve">103,   </w:t>
                  </w:r>
                  <w:proofErr w:type="gramEnd"/>
                  <w:r w:rsidRPr="001552D1">
                    <w:rPr>
                      <w:rFonts w:eastAsia="Times New Roman" w:cstheme="minorHAnsi"/>
                      <w:lang w:val="en-GB" w:eastAsia="pl-PL"/>
                    </w:rPr>
                    <w:t>NO-42-A213</w:t>
                  </w:r>
                </w:p>
              </w:tc>
            </w:tr>
          </w:tbl>
          <w:p w14:paraId="4DDBD9B9" w14:textId="77777777" w:rsidR="00DA0103" w:rsidRPr="001552D1" w:rsidRDefault="00DA0103" w:rsidP="00DA0103">
            <w:pPr>
              <w:rPr>
                <w:rFonts w:cstheme="minorHAnsi"/>
                <w:lang w:val="en-GB"/>
              </w:rPr>
            </w:pPr>
          </w:p>
        </w:tc>
      </w:tr>
    </w:tbl>
    <w:p w14:paraId="2BA43BD0" w14:textId="07E72273" w:rsidR="006700A2" w:rsidRPr="001552D1" w:rsidRDefault="006700A2" w:rsidP="001911A8">
      <w:pPr>
        <w:tabs>
          <w:tab w:val="left" w:pos="2565"/>
        </w:tabs>
        <w:rPr>
          <w:rFonts w:cstheme="minorHAnsi"/>
          <w:sz w:val="2"/>
          <w:szCs w:val="2"/>
          <w:lang w:val="en-GB"/>
        </w:rPr>
      </w:pPr>
    </w:p>
    <w:sectPr w:rsidR="006700A2" w:rsidRPr="001552D1" w:rsidSect="001B0462">
      <w:headerReference w:type="even" r:id="rId14"/>
      <w:headerReference w:type="default" r:id="rId15"/>
      <w:pgSz w:w="11906" w:h="16838" w:code="9"/>
      <w:pgMar w:top="56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97B30" w14:textId="77777777" w:rsidR="00652137" w:rsidRDefault="00652137" w:rsidP="00B63D7D">
      <w:pPr>
        <w:spacing w:after="0" w:line="240" w:lineRule="auto"/>
      </w:pPr>
      <w:r>
        <w:separator/>
      </w:r>
    </w:p>
  </w:endnote>
  <w:endnote w:type="continuationSeparator" w:id="0">
    <w:p w14:paraId="57B95D73" w14:textId="77777777" w:rsidR="00652137" w:rsidRDefault="00652137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A9CF" w14:textId="77777777" w:rsidR="00652137" w:rsidRDefault="00652137" w:rsidP="00B63D7D">
      <w:pPr>
        <w:spacing w:after="0" w:line="240" w:lineRule="auto"/>
      </w:pPr>
      <w:r>
        <w:separator/>
      </w:r>
    </w:p>
  </w:footnote>
  <w:footnote w:type="continuationSeparator" w:id="0">
    <w:p w14:paraId="296119E3" w14:textId="77777777" w:rsidR="00652137" w:rsidRDefault="00652137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614F" w14:textId="77777777" w:rsidR="00083A7A" w:rsidRDefault="00083A7A" w:rsidP="00294427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C5F4" w14:textId="79D126BB" w:rsidR="00D661D4" w:rsidRDefault="00D661D4" w:rsidP="00D661D4">
    <w:pPr>
      <w:pStyle w:val="Nagwek"/>
      <w:jc w:val="right"/>
    </w:pPr>
    <w:r>
      <w:t>3/3</w:t>
    </w:r>
  </w:p>
  <w:p w14:paraId="4DA2D156" w14:textId="77777777" w:rsidR="00D661D4" w:rsidRDefault="00D661D4" w:rsidP="00D661D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94DCF"/>
    <w:multiLevelType w:val="hybridMultilevel"/>
    <w:tmpl w:val="A6384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6" w15:restartNumberingAfterBreak="0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48144">
    <w:abstractNumId w:val="4"/>
  </w:num>
  <w:num w:numId="2" w16cid:durableId="408233729">
    <w:abstractNumId w:val="5"/>
  </w:num>
  <w:num w:numId="3" w16cid:durableId="154959192">
    <w:abstractNumId w:val="6"/>
  </w:num>
  <w:num w:numId="4" w16cid:durableId="634717041">
    <w:abstractNumId w:val="0"/>
  </w:num>
  <w:num w:numId="5" w16cid:durableId="1989704342">
    <w:abstractNumId w:val="3"/>
  </w:num>
  <w:num w:numId="6" w16cid:durableId="820079828">
    <w:abstractNumId w:val="1"/>
  </w:num>
  <w:num w:numId="7" w16cid:durableId="901672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C74"/>
    <w:rsid w:val="00000995"/>
    <w:rsid w:val="00002E8D"/>
    <w:rsid w:val="000048CB"/>
    <w:rsid w:val="00006A28"/>
    <w:rsid w:val="00011E02"/>
    <w:rsid w:val="00021FC4"/>
    <w:rsid w:val="00044546"/>
    <w:rsid w:val="0005302B"/>
    <w:rsid w:val="0008194C"/>
    <w:rsid w:val="00083A7A"/>
    <w:rsid w:val="00083BE9"/>
    <w:rsid w:val="0009067C"/>
    <w:rsid w:val="00096C8E"/>
    <w:rsid w:val="000A15DA"/>
    <w:rsid w:val="000A2ABD"/>
    <w:rsid w:val="000A6BFD"/>
    <w:rsid w:val="000B3E85"/>
    <w:rsid w:val="000B7532"/>
    <w:rsid w:val="000C1422"/>
    <w:rsid w:val="000E2CED"/>
    <w:rsid w:val="000F2437"/>
    <w:rsid w:val="00102230"/>
    <w:rsid w:val="00151DD8"/>
    <w:rsid w:val="001520F9"/>
    <w:rsid w:val="001552D1"/>
    <w:rsid w:val="0015726B"/>
    <w:rsid w:val="001676E9"/>
    <w:rsid w:val="00175BBA"/>
    <w:rsid w:val="00176324"/>
    <w:rsid w:val="00186062"/>
    <w:rsid w:val="001911A8"/>
    <w:rsid w:val="001927E4"/>
    <w:rsid w:val="001B0462"/>
    <w:rsid w:val="001C72FD"/>
    <w:rsid w:val="001D00DF"/>
    <w:rsid w:val="001F1D1F"/>
    <w:rsid w:val="001F5DBB"/>
    <w:rsid w:val="0020129E"/>
    <w:rsid w:val="002028A0"/>
    <w:rsid w:val="002043C3"/>
    <w:rsid w:val="00214432"/>
    <w:rsid w:val="00216BE9"/>
    <w:rsid w:val="00217AD3"/>
    <w:rsid w:val="00243E93"/>
    <w:rsid w:val="00251B3F"/>
    <w:rsid w:val="00257ADA"/>
    <w:rsid w:val="00261ADE"/>
    <w:rsid w:val="00264459"/>
    <w:rsid w:val="00270893"/>
    <w:rsid w:val="002772D5"/>
    <w:rsid w:val="00282935"/>
    <w:rsid w:val="00294427"/>
    <w:rsid w:val="00296614"/>
    <w:rsid w:val="002A52B7"/>
    <w:rsid w:val="002B107D"/>
    <w:rsid w:val="002B1D52"/>
    <w:rsid w:val="002B1F58"/>
    <w:rsid w:val="002C30D3"/>
    <w:rsid w:val="002D5C86"/>
    <w:rsid w:val="002F1435"/>
    <w:rsid w:val="0031471E"/>
    <w:rsid w:val="00321FCF"/>
    <w:rsid w:val="00330D3E"/>
    <w:rsid w:val="00331AAD"/>
    <w:rsid w:val="00333E26"/>
    <w:rsid w:val="003369C0"/>
    <w:rsid w:val="00380676"/>
    <w:rsid w:val="00382B54"/>
    <w:rsid w:val="00383A65"/>
    <w:rsid w:val="0039678A"/>
    <w:rsid w:val="003A1E90"/>
    <w:rsid w:val="003A7C04"/>
    <w:rsid w:val="003B4BB0"/>
    <w:rsid w:val="003C2057"/>
    <w:rsid w:val="003C25C8"/>
    <w:rsid w:val="003C3C7C"/>
    <w:rsid w:val="003D24B8"/>
    <w:rsid w:val="003E19E5"/>
    <w:rsid w:val="00400DCD"/>
    <w:rsid w:val="00404D58"/>
    <w:rsid w:val="00405E56"/>
    <w:rsid w:val="00411F8B"/>
    <w:rsid w:val="004373B7"/>
    <w:rsid w:val="00441101"/>
    <w:rsid w:val="00452284"/>
    <w:rsid w:val="00471B80"/>
    <w:rsid w:val="0047237F"/>
    <w:rsid w:val="004771C3"/>
    <w:rsid w:val="0048518A"/>
    <w:rsid w:val="00493036"/>
    <w:rsid w:val="00496C8E"/>
    <w:rsid w:val="004A441D"/>
    <w:rsid w:val="004A5B33"/>
    <w:rsid w:val="004B336C"/>
    <w:rsid w:val="004C03A5"/>
    <w:rsid w:val="004C54AB"/>
    <w:rsid w:val="004D15A3"/>
    <w:rsid w:val="004D1BDB"/>
    <w:rsid w:val="004D7CB4"/>
    <w:rsid w:val="004F420B"/>
    <w:rsid w:val="005014D0"/>
    <w:rsid w:val="00502847"/>
    <w:rsid w:val="00504205"/>
    <w:rsid w:val="00512D43"/>
    <w:rsid w:val="005239D3"/>
    <w:rsid w:val="00532147"/>
    <w:rsid w:val="005419D9"/>
    <w:rsid w:val="00544125"/>
    <w:rsid w:val="00553D4A"/>
    <w:rsid w:val="005542AA"/>
    <w:rsid w:val="00575BB7"/>
    <w:rsid w:val="0058350D"/>
    <w:rsid w:val="0058649B"/>
    <w:rsid w:val="005A1E35"/>
    <w:rsid w:val="005A47D8"/>
    <w:rsid w:val="005B392D"/>
    <w:rsid w:val="005C2913"/>
    <w:rsid w:val="005C3FDD"/>
    <w:rsid w:val="005C4C86"/>
    <w:rsid w:val="005D1F5C"/>
    <w:rsid w:val="005D7CD9"/>
    <w:rsid w:val="005E3AD7"/>
    <w:rsid w:val="005E4C5A"/>
    <w:rsid w:val="005E4E96"/>
    <w:rsid w:val="005F4CD8"/>
    <w:rsid w:val="00622777"/>
    <w:rsid w:val="00630B95"/>
    <w:rsid w:val="00641449"/>
    <w:rsid w:val="00642FF7"/>
    <w:rsid w:val="00652137"/>
    <w:rsid w:val="006639C1"/>
    <w:rsid w:val="00663CAB"/>
    <w:rsid w:val="006700A2"/>
    <w:rsid w:val="006746DA"/>
    <w:rsid w:val="00682EFD"/>
    <w:rsid w:val="00683F97"/>
    <w:rsid w:val="006B1169"/>
    <w:rsid w:val="006B5C6D"/>
    <w:rsid w:val="006C183C"/>
    <w:rsid w:val="006C749D"/>
    <w:rsid w:val="006D03C0"/>
    <w:rsid w:val="006D5FF0"/>
    <w:rsid w:val="006F2C98"/>
    <w:rsid w:val="006F4574"/>
    <w:rsid w:val="00710247"/>
    <w:rsid w:val="00716F50"/>
    <w:rsid w:val="007207BA"/>
    <w:rsid w:val="00720CFB"/>
    <w:rsid w:val="007239D0"/>
    <w:rsid w:val="00723B62"/>
    <w:rsid w:val="0074098C"/>
    <w:rsid w:val="00743C54"/>
    <w:rsid w:val="0074426E"/>
    <w:rsid w:val="00745BFD"/>
    <w:rsid w:val="00753B3C"/>
    <w:rsid w:val="0078229D"/>
    <w:rsid w:val="00787EA4"/>
    <w:rsid w:val="007A1BDF"/>
    <w:rsid w:val="007A6AEC"/>
    <w:rsid w:val="007C1703"/>
    <w:rsid w:val="007E0371"/>
    <w:rsid w:val="007E0420"/>
    <w:rsid w:val="007E2A5E"/>
    <w:rsid w:val="007F2887"/>
    <w:rsid w:val="00804155"/>
    <w:rsid w:val="00812B21"/>
    <w:rsid w:val="008229EA"/>
    <w:rsid w:val="008417C5"/>
    <w:rsid w:val="008436B5"/>
    <w:rsid w:val="008453A1"/>
    <w:rsid w:val="0085615E"/>
    <w:rsid w:val="00866EF9"/>
    <w:rsid w:val="00867B2F"/>
    <w:rsid w:val="008729A0"/>
    <w:rsid w:val="00873EAE"/>
    <w:rsid w:val="00886B89"/>
    <w:rsid w:val="008A04CC"/>
    <w:rsid w:val="008A5E57"/>
    <w:rsid w:val="008B61D0"/>
    <w:rsid w:val="008C34C1"/>
    <w:rsid w:val="008E19CF"/>
    <w:rsid w:val="008F569A"/>
    <w:rsid w:val="00901BAB"/>
    <w:rsid w:val="00902A8D"/>
    <w:rsid w:val="0091417F"/>
    <w:rsid w:val="009228E5"/>
    <w:rsid w:val="00922A53"/>
    <w:rsid w:val="0094678C"/>
    <w:rsid w:val="00954597"/>
    <w:rsid w:val="00970238"/>
    <w:rsid w:val="009A14FC"/>
    <w:rsid w:val="009C199E"/>
    <w:rsid w:val="009D0104"/>
    <w:rsid w:val="009E65A9"/>
    <w:rsid w:val="00A06D60"/>
    <w:rsid w:val="00A10949"/>
    <w:rsid w:val="00A24996"/>
    <w:rsid w:val="00A41F4C"/>
    <w:rsid w:val="00A46E4F"/>
    <w:rsid w:val="00A5106C"/>
    <w:rsid w:val="00A51198"/>
    <w:rsid w:val="00A528DF"/>
    <w:rsid w:val="00A53892"/>
    <w:rsid w:val="00A62284"/>
    <w:rsid w:val="00A64EBB"/>
    <w:rsid w:val="00A65E2C"/>
    <w:rsid w:val="00A83437"/>
    <w:rsid w:val="00A8407D"/>
    <w:rsid w:val="00A93A4F"/>
    <w:rsid w:val="00A97EDA"/>
    <w:rsid w:val="00AA5243"/>
    <w:rsid w:val="00AA626B"/>
    <w:rsid w:val="00AB112F"/>
    <w:rsid w:val="00AB1DCA"/>
    <w:rsid w:val="00AC1A31"/>
    <w:rsid w:val="00AC20FC"/>
    <w:rsid w:val="00AE6DA1"/>
    <w:rsid w:val="00AE7AC1"/>
    <w:rsid w:val="00AF2137"/>
    <w:rsid w:val="00B13F62"/>
    <w:rsid w:val="00B21075"/>
    <w:rsid w:val="00B27796"/>
    <w:rsid w:val="00B27CBE"/>
    <w:rsid w:val="00B34135"/>
    <w:rsid w:val="00B376F4"/>
    <w:rsid w:val="00B415D8"/>
    <w:rsid w:val="00B4608F"/>
    <w:rsid w:val="00B46E79"/>
    <w:rsid w:val="00B5659E"/>
    <w:rsid w:val="00B633DF"/>
    <w:rsid w:val="00B63D7D"/>
    <w:rsid w:val="00B63FFC"/>
    <w:rsid w:val="00B77781"/>
    <w:rsid w:val="00B96600"/>
    <w:rsid w:val="00BA7FEA"/>
    <w:rsid w:val="00BC49E1"/>
    <w:rsid w:val="00BD01CA"/>
    <w:rsid w:val="00BD3BFD"/>
    <w:rsid w:val="00BE2B0B"/>
    <w:rsid w:val="00BF378C"/>
    <w:rsid w:val="00C03E61"/>
    <w:rsid w:val="00C108E9"/>
    <w:rsid w:val="00C11123"/>
    <w:rsid w:val="00C12648"/>
    <w:rsid w:val="00C16641"/>
    <w:rsid w:val="00C677A8"/>
    <w:rsid w:val="00C76862"/>
    <w:rsid w:val="00C806B0"/>
    <w:rsid w:val="00C8357B"/>
    <w:rsid w:val="00C8530A"/>
    <w:rsid w:val="00C9218A"/>
    <w:rsid w:val="00C93A70"/>
    <w:rsid w:val="00CA0630"/>
    <w:rsid w:val="00CA2189"/>
    <w:rsid w:val="00CC09B7"/>
    <w:rsid w:val="00CE66B4"/>
    <w:rsid w:val="00CE6E4F"/>
    <w:rsid w:val="00CF327C"/>
    <w:rsid w:val="00CF58D3"/>
    <w:rsid w:val="00D00FA3"/>
    <w:rsid w:val="00D36C2B"/>
    <w:rsid w:val="00D37930"/>
    <w:rsid w:val="00D405AA"/>
    <w:rsid w:val="00D4517E"/>
    <w:rsid w:val="00D6129C"/>
    <w:rsid w:val="00D661D4"/>
    <w:rsid w:val="00D76006"/>
    <w:rsid w:val="00D86BC6"/>
    <w:rsid w:val="00DA0103"/>
    <w:rsid w:val="00DA480D"/>
    <w:rsid w:val="00DA674D"/>
    <w:rsid w:val="00DB1E21"/>
    <w:rsid w:val="00DB3062"/>
    <w:rsid w:val="00DB317F"/>
    <w:rsid w:val="00DD0DC7"/>
    <w:rsid w:val="00DD3B9C"/>
    <w:rsid w:val="00DD66FB"/>
    <w:rsid w:val="00DF446D"/>
    <w:rsid w:val="00DF4658"/>
    <w:rsid w:val="00DF5F41"/>
    <w:rsid w:val="00E00813"/>
    <w:rsid w:val="00E036D3"/>
    <w:rsid w:val="00E07F21"/>
    <w:rsid w:val="00E37C74"/>
    <w:rsid w:val="00E44BC7"/>
    <w:rsid w:val="00E46978"/>
    <w:rsid w:val="00E501E7"/>
    <w:rsid w:val="00E64482"/>
    <w:rsid w:val="00E6508B"/>
    <w:rsid w:val="00E660D1"/>
    <w:rsid w:val="00EA1C53"/>
    <w:rsid w:val="00EB39CE"/>
    <w:rsid w:val="00EC1917"/>
    <w:rsid w:val="00EC3CEC"/>
    <w:rsid w:val="00ED3A10"/>
    <w:rsid w:val="00EE59AD"/>
    <w:rsid w:val="00EF5382"/>
    <w:rsid w:val="00EF6452"/>
    <w:rsid w:val="00F00DEB"/>
    <w:rsid w:val="00F02135"/>
    <w:rsid w:val="00F4004A"/>
    <w:rsid w:val="00F60CC3"/>
    <w:rsid w:val="00F94D24"/>
    <w:rsid w:val="00F97CA6"/>
    <w:rsid w:val="00FA7561"/>
    <w:rsid w:val="00FB5174"/>
    <w:rsid w:val="00FC3339"/>
    <w:rsid w:val="00FC4248"/>
    <w:rsid w:val="00FF3F49"/>
    <w:rsid w:val="00FF4BBB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  <w15:docId w15:val="{3973A7CE-CEE2-4DFA-8CDF-980ECA2C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  <w:style w:type="paragraph" w:customStyle="1" w:styleId="Standard">
    <w:name w:val="Standard"/>
    <w:rsid w:val="00A109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EA1C5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5E3A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info@armpo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Józef Fret</cp:lastModifiedBy>
  <cp:revision>93</cp:revision>
  <cp:lastPrinted>2025-08-13T11:26:00Z</cp:lastPrinted>
  <dcterms:created xsi:type="dcterms:W3CDTF">2024-02-19T16:56:00Z</dcterms:created>
  <dcterms:modified xsi:type="dcterms:W3CDTF">2025-08-15T16:39:00Z</dcterms:modified>
</cp:coreProperties>
</file>